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A1238" w:rsidRPr="00AA1238" w:rsidRDefault="009065FD" w:rsidP="00AA12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9214F8">
        <w:rPr>
          <w:rFonts w:ascii="Times New Roman" w:hAnsi="Times New Roman" w:cs="Times New Roman"/>
          <w:sz w:val="28"/>
          <w:szCs w:val="28"/>
        </w:rPr>
        <w:t xml:space="preserve"> </w:t>
      </w:r>
      <w:r w:rsidR="009214F8" w:rsidRPr="005218E1">
        <w:t xml:space="preserve"> </w:t>
      </w:r>
      <w:r w:rsidR="00AA1238" w:rsidRP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AA1238" w:rsidRPr="00AA1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муниципальном земельном контроле в границах</w:t>
      </w:r>
      <w:r w:rsidR="00AA1238" w:rsidRPr="00AA1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1238" w:rsidRP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области»</w:t>
      </w:r>
    </w:p>
    <w:p w:rsidR="009214F8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444339" w:rsidRDefault="009065F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1238" w:rsidRDefault="009214F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Собрания представителей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E1">
        <w:t xml:space="preserve"> </w:t>
      </w:r>
      <w:r w:rsidR="00AA1238" w:rsidRP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AA1238" w:rsidRPr="00AA1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муниципальном земельном контроле в границах</w:t>
      </w:r>
      <w:r w:rsidR="00AA1238" w:rsidRPr="00AA1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1238" w:rsidRP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области»</w:t>
      </w:r>
      <w:r w:rsidR="00AA1238" w:rsidRPr="005218E1">
        <w:rPr>
          <w:rFonts w:ascii="Times New Roman" w:hAnsi="Times New Roman" w:cs="Times New Roman"/>
          <w:sz w:val="28"/>
          <w:szCs w:val="28"/>
        </w:rPr>
        <w:t xml:space="preserve"> </w:t>
      </w:r>
      <w:r w:rsidRPr="005218E1">
        <w:rPr>
          <w:rFonts w:ascii="Times New Roman" w:hAnsi="Times New Roman" w:cs="Times New Roman"/>
          <w:sz w:val="28"/>
          <w:szCs w:val="28"/>
        </w:rPr>
        <w:t>«</w:t>
      </w:r>
      <w:r w:rsidRPr="00904F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разработан в  соответствии с  </w:t>
      </w:r>
      <w:r w:rsidRPr="00904F84">
        <w:rPr>
          <w:rFonts w:ascii="Times New Roman" w:hAnsi="Times New Roman" w:cs="Times New Roman"/>
          <w:color w:val="242424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242424"/>
          <w:sz w:val="28"/>
          <w:szCs w:val="28"/>
        </w:rPr>
        <w:t>ым</w:t>
      </w:r>
      <w:r w:rsidRPr="00904F84">
        <w:rPr>
          <w:rFonts w:ascii="Times New Roman" w:hAnsi="Times New Roman" w:cs="Times New Roman"/>
          <w:color w:val="242424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242424"/>
          <w:sz w:val="28"/>
          <w:szCs w:val="28"/>
        </w:rPr>
        <w:t>ом</w:t>
      </w:r>
      <w:r w:rsidRPr="00904F84">
        <w:rPr>
          <w:rFonts w:ascii="Times New Roman" w:hAnsi="Times New Roman" w:cs="Times New Roman"/>
          <w:color w:val="242424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» и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принятием Федерального закона «О государственном контроле (надзоре) и муниципальном контроле в Российской Федерации».</w:t>
      </w:r>
    </w:p>
    <w:p w:rsidR="00AA1238" w:rsidRPr="00AA123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3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осуществления муниципального земельного контроля на территории муниципального района Сергиевский Самарской области (далее – </w:t>
      </w:r>
      <w:r w:rsidR="00166E56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bookmarkStart w:id="0" w:name="_GoBack"/>
      <w:bookmarkEnd w:id="0"/>
      <w:r w:rsidRPr="00AA1238">
        <w:rPr>
          <w:rFonts w:ascii="Times New Roman" w:hAnsi="Times New Roman" w:cs="Times New Roman"/>
          <w:sz w:val="28"/>
          <w:szCs w:val="28"/>
        </w:rPr>
        <w:t>).</w:t>
      </w:r>
    </w:p>
    <w:p w:rsidR="00AA1238" w:rsidRDefault="00AA1238" w:rsidP="00AA123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38">
        <w:rPr>
          <w:rFonts w:ascii="Times New Roman" w:hAnsi="Times New Roman" w:cs="Times New Roman"/>
          <w:sz w:val="28"/>
          <w:szCs w:val="28"/>
        </w:rPr>
        <w:t>Объектами земельных  отношений являются земли, земельные участки или части земельных участков в границах муниципального района Сергиевский Самарской области.</w:t>
      </w:r>
    </w:p>
    <w:p w:rsidR="00AA1238" w:rsidRDefault="00AA1238" w:rsidP="00AA123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6D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2106DF">
        <w:rPr>
          <w:rFonts w:ascii="Times New Roman" w:hAnsi="Times New Roman" w:cs="Times New Roman"/>
          <w:sz w:val="28"/>
          <w:szCs w:val="28"/>
        </w:rPr>
        <w:t>контроль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Сергиевский Самарской области (далее – Администрация района.</w:t>
      </w:r>
      <w:proofErr w:type="gramEnd"/>
    </w:p>
    <w:p w:rsidR="00AA1238" w:rsidRDefault="00AA1238" w:rsidP="00AA1238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AA1238">
        <w:rPr>
          <w:rFonts w:ascii="Times New Roman" w:hAnsi="Times New Roman" w:cs="Times New Roman"/>
          <w:b w:val="0"/>
          <w:sz w:val="28"/>
          <w:szCs w:val="28"/>
        </w:rPr>
        <w:t>Муниципальный земельный контроль осуществляется Администрацией района на основе управления рисками причинения вреда.</w:t>
      </w:r>
      <w:r w:rsidRPr="00AA123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Соответственно </w:t>
      </w:r>
      <w:r w:rsidRPr="00AA123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должны быть подготовлены перечни объектов муниципального контроля по первым двум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группам риска (средний и умеренный риски) для целей определения периодичности плановых контрольных мероприятий. Последняя группа риска (низкий риск) определяется по </w:t>
      </w:r>
      <w:r w:rsidRPr="00DF7A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остаточному принципу и включает в себя любые земли, не вошедшие в первые две группы, в том числе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DF7A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имеющие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образованных </w:t>
      </w:r>
      <w:r w:rsidRPr="00DF7A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земельны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F7A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участк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DF7A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1238" w:rsidRPr="00AA1238" w:rsidRDefault="00AA1238" w:rsidP="00AA123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обязательных требований в пункте 1.6 Положения сформулирован </w:t>
      </w:r>
      <w:proofErr w:type="gramStart"/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исходя из того, что предметом </w:t>
      </w: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 является</w:t>
      </w:r>
      <w:proofErr w:type="gramEnd"/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юридическими лицами, индивидуальными предпринимателями, гражданами не любых обязательных требований земельного законодательства, а лишь тех, за нарушение которых законодательством предусмотрена административная ответственность. </w:t>
      </w:r>
      <w:proofErr w:type="gramStart"/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административная ответственность определена статьями 7.1 (самовольное занятие земельного участка), 8.8 (</w:t>
      </w: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19.5 </w:t>
      </w: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Pr="00AA1238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</w:t>
      </w:r>
      <w:proofErr w:type="gramEnd"/>
      <w:r w:rsidRPr="00AA1238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A1238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лица), органа (должностного лица), осуществляющего муниципальный контроль</w:t>
      </w:r>
      <w:r w:rsidRPr="00AA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Кодекса Российской Федерации об административных правонарушениях.</w:t>
      </w:r>
      <w:proofErr w:type="gramEnd"/>
    </w:p>
    <w:p w:rsidR="00AA1238" w:rsidRDefault="00AA1238" w:rsidP="00AA1238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AA123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Соответственно</w:t>
      </w:r>
      <w:r w:rsidRPr="00AA1238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, пункт 1.6 Положения определен с учетом составов административных правонарушений, предусмотренных упомянутыми статьями</w:t>
      </w:r>
      <w:r w:rsidRPr="00AA123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1238" w:rsidRPr="00FE122E" w:rsidRDefault="00AA1238" w:rsidP="00AA1238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Положением предусмотрено </w:t>
      </w: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пров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ение</w:t>
      </w: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следующи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х</w:t>
      </w: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вид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профилактических мероприятий:</w:t>
      </w:r>
    </w:p>
    <w:p w:rsidR="00AA1238" w:rsidRPr="00FE122E" w:rsidRDefault="00AA1238" w:rsidP="00AA1238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AA1238" w:rsidRPr="00FE122E" w:rsidRDefault="00AA1238" w:rsidP="00AA1238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AA1238" w:rsidRPr="00FE122E" w:rsidRDefault="00AA1238" w:rsidP="00AA1238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AA1238" w:rsidRPr="00AB64C2" w:rsidRDefault="00AA1238" w:rsidP="00AA1238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E122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консультирование.</w:t>
      </w:r>
    </w:p>
    <w:p w:rsidR="00AA1238" w:rsidRPr="00831CA5" w:rsidRDefault="00AA1238" w:rsidP="00AA1238">
      <w:pPr>
        <w:suppressAutoHyphen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района </w:t>
      </w:r>
      <w:r w:rsidRPr="00831C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AA1238" w:rsidRPr="00AA123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38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A1238" w:rsidRPr="00AA123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38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A1238" w:rsidRPr="00AA123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38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A1238" w:rsidRPr="00AA123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38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A1238" w:rsidRPr="00AA123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38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AA1238">
        <w:rPr>
          <w:rFonts w:ascii="Times New Roman" w:hAnsi="Times New Roman" w:cs="Times New Roman"/>
          <w:sz w:val="28"/>
          <w:szCs w:val="28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9214F8" w:rsidRDefault="00AA123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38">
        <w:rPr>
          <w:rFonts w:ascii="Times New Roman" w:hAnsi="Times New Roman" w:cs="Times New Roman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214F8" w:rsidRDefault="009214F8" w:rsidP="00AA12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166E56"/>
    <w:rsid w:val="00282B7E"/>
    <w:rsid w:val="003C21B7"/>
    <w:rsid w:val="00444339"/>
    <w:rsid w:val="004A137A"/>
    <w:rsid w:val="004F23BD"/>
    <w:rsid w:val="0053697F"/>
    <w:rsid w:val="00550CE0"/>
    <w:rsid w:val="00622315"/>
    <w:rsid w:val="007307F6"/>
    <w:rsid w:val="00773690"/>
    <w:rsid w:val="007C2A79"/>
    <w:rsid w:val="007D6993"/>
    <w:rsid w:val="007E56C1"/>
    <w:rsid w:val="008033EB"/>
    <w:rsid w:val="00817451"/>
    <w:rsid w:val="00832129"/>
    <w:rsid w:val="0087466A"/>
    <w:rsid w:val="009065FD"/>
    <w:rsid w:val="009214F8"/>
    <w:rsid w:val="00965D41"/>
    <w:rsid w:val="0098591C"/>
    <w:rsid w:val="00A4240B"/>
    <w:rsid w:val="00A71A8C"/>
    <w:rsid w:val="00A83805"/>
    <w:rsid w:val="00AA1238"/>
    <w:rsid w:val="00AB740D"/>
    <w:rsid w:val="00CF645A"/>
    <w:rsid w:val="00D71808"/>
    <w:rsid w:val="00DF5ACF"/>
    <w:rsid w:val="00F10E34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37FB-183E-45C0-ADEA-E93EB87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25</cp:revision>
  <dcterms:created xsi:type="dcterms:W3CDTF">2016-08-19T07:35:00Z</dcterms:created>
  <dcterms:modified xsi:type="dcterms:W3CDTF">2021-09-01T12:03:00Z</dcterms:modified>
</cp:coreProperties>
</file>